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b/>
          <w:color w:val="000000"/>
          <w:sz w:val="28"/>
          <w:szCs w:val="28"/>
        </w:rPr>
        <w:t>Попечительский совет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ГУ «Средняя школа №5 имени Бауыржана Момышулы</w:t>
      </w:r>
    </w:p>
    <w:p w:rsid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b/>
          <w:color w:val="000000"/>
          <w:sz w:val="28"/>
          <w:szCs w:val="28"/>
        </w:rPr>
        <w:t>отдела образования акимата города Костаная»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2017-2018 учебном году </w:t>
      </w:r>
    </w:p>
    <w:p w:rsid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>Пономарева А.Л. , ИП,  председатель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 xml:space="preserve">Абдуов Д.О.,  ТОО "Пестициды", директор 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>Ишикеев Н.С., воинская часть № 2039, командир части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 xml:space="preserve"> Максутов А.М.,ТОО "ТДС", директор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 xml:space="preserve"> Тусова И.А., юридическое агентство "Партнер", директор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 xml:space="preserve"> Максутова О.Л., ИП "Максутова" 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>Чернышова Т.А., КИнЭУ, старший преподаватель, директор спортивного центра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 xml:space="preserve"> Мелещенко Т.Ю., ТОО "Издательский дом", директор </w:t>
      </w:r>
    </w:p>
    <w:p w:rsidR="006E6181" w:rsidRPr="006E6181" w:rsidRDefault="006E6181" w:rsidP="006E6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181">
        <w:rPr>
          <w:rFonts w:ascii="Times New Roman" w:hAnsi="Times New Roman" w:cs="Times New Roman"/>
          <w:color w:val="000000"/>
          <w:sz w:val="28"/>
          <w:szCs w:val="28"/>
        </w:rPr>
        <w:t xml:space="preserve">Алибаев С.Т., ИП "Алибаев", директор  </w:t>
      </w:r>
    </w:p>
    <w:sectPr w:rsidR="006E6181" w:rsidRPr="006E6181" w:rsidSect="008E7A3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181"/>
    <w:rsid w:val="006E6181"/>
    <w:rsid w:val="008B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Krokoz™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2018-07-13T05:01:00Z</dcterms:created>
  <dcterms:modified xsi:type="dcterms:W3CDTF">2018-07-13T05:03:00Z</dcterms:modified>
</cp:coreProperties>
</file>