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66" w:rsidRDefault="00C11566" w:rsidP="00C1156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C11566" w:rsidRDefault="00C11566" w:rsidP="00C11566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«Утверждаю»</w:t>
      </w:r>
    </w:p>
    <w:p w:rsidR="00C11566" w:rsidRDefault="00C11566" w:rsidP="00C11566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Директор школы:</w:t>
      </w:r>
    </w:p>
    <w:p w:rsidR="00C11566" w:rsidRDefault="00C11566" w:rsidP="00C11566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_____________</w:t>
      </w:r>
    </w:p>
    <w:p w:rsidR="00C11566" w:rsidRDefault="00C11566" w:rsidP="00C11566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Исетова</w:t>
      </w:r>
      <w:proofErr w:type="spellEnd"/>
      <w:r>
        <w:rPr>
          <w:rStyle w:val="a4"/>
          <w:sz w:val="28"/>
          <w:szCs w:val="28"/>
        </w:rPr>
        <w:t xml:space="preserve"> Б. К.</w:t>
      </w:r>
    </w:p>
    <w:p w:rsidR="00C11566" w:rsidRPr="004C1709" w:rsidRDefault="00C11566" w:rsidP="00C1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11566" w:rsidRDefault="00C11566" w:rsidP="00C11566">
      <w:pPr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школьной форме и внешнем виде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11566" w:rsidRPr="00152FE6" w:rsidRDefault="00C11566" w:rsidP="00C11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st"/>
          <w:rFonts w:ascii="Times New Roman" w:hAnsi="Times New Roman" w:cs="Times New Roman"/>
          <w:b/>
          <w:sz w:val="28"/>
          <w:szCs w:val="28"/>
        </w:rPr>
        <w:t xml:space="preserve"> в ГУ «Средняя школа №5 имени </w:t>
      </w:r>
      <w:proofErr w:type="spellStart"/>
      <w:r>
        <w:rPr>
          <w:rStyle w:val="st"/>
          <w:rFonts w:ascii="Times New Roman" w:hAnsi="Times New Roman" w:cs="Times New Roman"/>
          <w:b/>
          <w:sz w:val="28"/>
          <w:szCs w:val="28"/>
        </w:rPr>
        <w:t>Бауыржана</w:t>
      </w:r>
      <w:proofErr w:type="spellEnd"/>
      <w:r>
        <w:rPr>
          <w:rStyle w:val="s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st"/>
          <w:rFonts w:ascii="Times New Roman" w:hAnsi="Times New Roman" w:cs="Times New Roman"/>
          <w:b/>
          <w:sz w:val="28"/>
          <w:szCs w:val="28"/>
        </w:rPr>
        <w:t>Момышулы</w:t>
      </w:r>
      <w:proofErr w:type="spellEnd"/>
      <w:r>
        <w:rPr>
          <w:rStyle w:val="st"/>
          <w:rFonts w:ascii="Times New Roman" w:hAnsi="Times New Roman" w:cs="Times New Roman"/>
          <w:b/>
          <w:sz w:val="28"/>
          <w:szCs w:val="28"/>
        </w:rPr>
        <w:t xml:space="preserve"> отдела образования </w:t>
      </w:r>
      <w:proofErr w:type="spellStart"/>
      <w:r>
        <w:rPr>
          <w:rStyle w:val="st"/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Style w:val="st"/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>
        <w:rPr>
          <w:rStyle w:val="st"/>
          <w:rFonts w:ascii="Times New Roman" w:hAnsi="Times New Roman" w:cs="Times New Roman"/>
          <w:b/>
          <w:sz w:val="28"/>
          <w:szCs w:val="28"/>
        </w:rPr>
        <w:t>Костаная</w:t>
      </w:r>
      <w:proofErr w:type="spellEnd"/>
      <w:r>
        <w:rPr>
          <w:rStyle w:val="st"/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11566" w:rsidRPr="00EE3BDC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 xml:space="preserve"> 1.  Общие положения.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 xml:space="preserve"> 1.1. </w:t>
      </w:r>
      <w:proofErr w:type="gramStart"/>
      <w:r w:rsidRPr="004C1709">
        <w:rPr>
          <w:sz w:val="28"/>
          <w:szCs w:val="28"/>
        </w:rPr>
        <w:t xml:space="preserve">Введение  школьной формы осуществляется в соответствии  с Законом РК «Об образовании» с изменениями и дополнениями по состоянию на 13.01.2015 года, Конвенцией о правах ребенка от  9.10.2015 года, </w:t>
      </w:r>
      <w:r w:rsidRPr="004C1709">
        <w:rPr>
          <w:bCs/>
          <w:sz w:val="28"/>
          <w:szCs w:val="28"/>
        </w:rPr>
        <w:t xml:space="preserve">на основании </w:t>
      </w:r>
      <w:r w:rsidRPr="004C1709">
        <w:rPr>
          <w:rStyle w:val="apple-converted-space"/>
          <w:spacing w:val="2"/>
          <w:sz w:val="28"/>
          <w:szCs w:val="28"/>
          <w:lang w:val="kk-KZ"/>
        </w:rPr>
        <w:t>тр</w:t>
      </w:r>
      <w:proofErr w:type="spellStart"/>
      <w:r w:rsidRPr="004C1709">
        <w:rPr>
          <w:sz w:val="28"/>
          <w:szCs w:val="28"/>
        </w:rPr>
        <w:t>ебований</w:t>
      </w:r>
      <w:proofErr w:type="spellEnd"/>
      <w:r w:rsidRPr="004C1709">
        <w:rPr>
          <w:sz w:val="28"/>
          <w:szCs w:val="28"/>
        </w:rPr>
        <w:t xml:space="preserve"> к обязательной школьной форме для организаций среднего образования, утвержденными </w:t>
      </w:r>
      <w:r w:rsidRPr="004C1709">
        <w:rPr>
          <w:bCs/>
          <w:sz w:val="28"/>
          <w:szCs w:val="28"/>
        </w:rPr>
        <w:t xml:space="preserve">приказом  Министра образования и науки Республики Казахстан 14.02.2016 года № 26, в соответствии с </w:t>
      </w:r>
      <w:r w:rsidRPr="004C1709">
        <w:rPr>
          <w:sz w:val="28"/>
          <w:szCs w:val="28"/>
        </w:rPr>
        <w:t>Уставом  школы, решением родительской общественности  школы.</w:t>
      </w:r>
      <w:proofErr w:type="gramEnd"/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4C1709">
        <w:rPr>
          <w:sz w:val="28"/>
          <w:szCs w:val="28"/>
        </w:rPr>
        <w:t>СанПиН</w:t>
      </w:r>
      <w:proofErr w:type="spellEnd"/>
      <w:r w:rsidRPr="004C1709">
        <w:rPr>
          <w:sz w:val="28"/>
          <w:szCs w:val="28"/>
        </w:rPr>
        <w:t>) 2.4.2 2821-10 «Забота о здоровье и гигиене обучающихся» с изменениями и дополнениями на 9.10.2015 г.  и № 7.05.002.97 «Гигиенические требования к одежде для детей, подростков и взрослых».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1.3. Данное положение разработано с целью выработки единых требований к школьной одежде обучающихся 5-11 классов.  (Приложение №1, 2).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 xml:space="preserve"> 1.4. Настоящим Положением устанавливаются определения школьной </w:t>
      </w:r>
      <w:proofErr w:type="gramStart"/>
      <w:r w:rsidRPr="004C1709">
        <w:rPr>
          <w:sz w:val="28"/>
          <w:szCs w:val="28"/>
        </w:rPr>
        <w:t>формы</w:t>
      </w:r>
      <w:proofErr w:type="gramEnd"/>
      <w:r w:rsidRPr="004C1709">
        <w:rPr>
          <w:sz w:val="28"/>
          <w:szCs w:val="28"/>
        </w:rPr>
        <w:t xml:space="preserve"> и устанавливается порядок ее ношения для обучающихся 5 – 11-х классов.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1.5.Образцы моделей формы и варианты одежды, соответствующие деловому стилю, принимаются общешкольным родительским собранием, утверждаются родительским комитетом  и администрацией школы.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>2. Общие принципы создания внешнего вида.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>2.1. Аккуратность и опрятность: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одежда должна быть обязательно чистой, свежей, выглаженной;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   - обувь должна быть чистой;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 xml:space="preserve"> -   внешний вид должен соответствовать общепринятым в обществе нормам делового стиля и исключать вызывающие детали (волосы, лицо и руки </w:t>
      </w:r>
      <w:r w:rsidRPr="004C1709">
        <w:rPr>
          <w:sz w:val="28"/>
          <w:szCs w:val="28"/>
        </w:rPr>
        <w:lastRenderedPageBreak/>
        <w:t>должны быть чистыми и ухоженными, используемые и дезодорирующие средства должны иметь легкий и нейтральный запах).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>2.2. Сдержанность: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 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основной стандарт одежды для всех - деловой стиль.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b/>
          <w:sz w:val="28"/>
          <w:szCs w:val="28"/>
        </w:rPr>
        <w:t> 2.3.1.</w:t>
      </w:r>
      <w:r w:rsidRPr="004C1709">
        <w:rPr>
          <w:sz w:val="28"/>
          <w:szCs w:val="28"/>
        </w:rPr>
        <w:t xml:space="preserve"> </w:t>
      </w:r>
      <w:r w:rsidRPr="004C1709">
        <w:rPr>
          <w:b/>
          <w:sz w:val="28"/>
          <w:szCs w:val="28"/>
        </w:rPr>
        <w:t>Запрещается использовать для ношения в учебное время следующие варианты одежды и обуви: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спортивная одежда (спортивный костюм или его детали);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одежда для активного отдыха (шорты, толстовки, майки и футболки с символикой и т.п.);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пляжная одежда;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  одежда бельевого стиля;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 прозрачные платья, юбки и блузки, в том числе одежда с прозрачными вставками;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декольтированные платья и блузки;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  вечерние туалеты;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платья, майки и блузки без рукавов (без пиджака или жакета);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  мини-юбки (длина юбки выше 10 см от колена);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слишком короткие блузки, открывающие часть живота или спины;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 - одежда из кожи (кожзаменителя), плащевой ткани;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сильно облегающие (обтягивающие) фигуру брюки, платья, юбки;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   спортивная обувь (в том числе для экстремальных видов спорта и развлечений);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   пляжная обувь (шлепанцы и тапочки);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-  массивная обувь на высокой платформе;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  вечерние туфли (с бантами, перьями, крупными стразами, яркой вышивкой, из блестящих тканей и т.п.);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lastRenderedPageBreak/>
        <w:t> - туфли на чрезмерно высоком каблуке. Допустимая высота каблука для девочек не более 4-5 см.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-  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>2.3.2. Волосы:  </w:t>
      </w:r>
    </w:p>
    <w:p w:rsidR="00C11566" w:rsidRPr="004C1709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1709">
        <w:rPr>
          <w:rStyle w:val="st"/>
          <w:rFonts w:ascii="Times New Roman" w:hAnsi="Times New Roman" w:cs="Times New Roman"/>
          <w:b/>
          <w:sz w:val="28"/>
          <w:szCs w:val="28"/>
        </w:rPr>
        <w:t xml:space="preserve">Рекомендована аккуратная деловая прическа </w:t>
      </w:r>
      <w:r w:rsidRPr="004C1709">
        <w:rPr>
          <w:rStyle w:val="st"/>
          <w:rFonts w:ascii="Times New Roman" w:hAnsi="Times New Roman" w:cs="Times New Roman"/>
          <w:sz w:val="28"/>
          <w:szCs w:val="28"/>
        </w:rPr>
        <w:t xml:space="preserve"> (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длинные и средней длины волосы собраны в пучок или косу, прибраны заколками (распущенные волосы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крашеные волосы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допускаются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короткая стрижка (длинные волосы не допускаются)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>2.4. Маникюр и макияж: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1.   Рекомендован маникюр гигиенический, бесцветный.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2.     Запрещен:   декоративный маникюр;   декоративный маникюр с дизайном в ярких тонах (рисунки, стразы);   вечерние варианты макияжа с использованием ярких, насыщенных цветов;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2.5. Запрещено использовать в качестве деталей одежды массивные броши, кулоны, кольца, серьги.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 xml:space="preserve">2.6. Запрещено ношение </w:t>
      </w:r>
      <w:proofErr w:type="spellStart"/>
      <w:r w:rsidRPr="004C1709">
        <w:rPr>
          <w:sz w:val="28"/>
          <w:szCs w:val="28"/>
        </w:rPr>
        <w:t>пирсинга</w:t>
      </w:r>
      <w:proofErr w:type="spellEnd"/>
      <w:r w:rsidRPr="004C1709">
        <w:rPr>
          <w:sz w:val="28"/>
          <w:szCs w:val="28"/>
        </w:rPr>
        <w:t>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 xml:space="preserve">2.7.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4C1709">
        <w:rPr>
          <w:sz w:val="28"/>
          <w:szCs w:val="28"/>
        </w:rPr>
        <w:t>психоактивные</w:t>
      </w:r>
      <w:proofErr w:type="spellEnd"/>
      <w:r w:rsidRPr="004C1709">
        <w:rPr>
          <w:sz w:val="28"/>
          <w:szCs w:val="28"/>
        </w:rPr>
        <w:t xml:space="preserve"> вещества и противоправное поведение.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>3. Примерные требования к школьной форме.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3.1. Стиль одежды – деловой, классический.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3.2. Одежда всегда должна быть чистой и выглаженной.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3.2. Все учащиеся 1 - 11 классов должны иметь сменную обувь. Сменная обувь должна быть чистой, выдержанной в деловом стиле.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 xml:space="preserve">4.     Права и обязанности </w:t>
      </w:r>
      <w:proofErr w:type="gramStart"/>
      <w:r w:rsidRPr="004C1709">
        <w:rPr>
          <w:b/>
          <w:sz w:val="28"/>
          <w:szCs w:val="28"/>
        </w:rPr>
        <w:t>обучающихся</w:t>
      </w:r>
      <w:proofErr w:type="gramEnd"/>
      <w:r w:rsidRPr="004C1709">
        <w:rPr>
          <w:b/>
          <w:sz w:val="28"/>
          <w:szCs w:val="28"/>
        </w:rPr>
        <w:t>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4.1.Учащийся обязан носить повседневную школьную форму ежедневно.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4.3. Содержать форму в чистоте, относится к ней бережно, помнить, что внешний вид ученика – это лицо школы.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4.4. Спортивная форма в дни уроков физической культуры приносится учащимися с собой.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lastRenderedPageBreak/>
        <w:t>4.5. В дни проведения торжественных линеек, праздников школьники надевают парадную форму.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4.6. Ученик имеет право самостоятельно подбирать рубашки, блузки, аксессуары, к школьному костюму в повседневной жизни.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 4.7. Без школьной формы школьники на занятия не допускаются. 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4.8. Ученики школы обязаны выполнять все пункты данного положения.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 xml:space="preserve"> 5.    Обязанности родителей.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5.2. Контролировать внешний вид учащихся перед выходом в школу в строгом соответствии с требованиями Положения.</w:t>
      </w:r>
    </w:p>
    <w:p w:rsidR="00C11566" w:rsidRPr="004C1709" w:rsidRDefault="00C11566" w:rsidP="00C11566">
      <w:pPr>
        <w:pStyle w:val="a3"/>
        <w:jc w:val="both"/>
        <w:rPr>
          <w:sz w:val="28"/>
          <w:szCs w:val="28"/>
        </w:rPr>
      </w:pPr>
      <w:r w:rsidRPr="004C1709">
        <w:rPr>
          <w:sz w:val="28"/>
          <w:szCs w:val="28"/>
        </w:rPr>
        <w:t>5.3. Выполнять все пункты данного Положения.</w:t>
      </w:r>
    </w:p>
    <w:p w:rsidR="00C11566" w:rsidRPr="004C1709" w:rsidRDefault="00C11566" w:rsidP="00C11566">
      <w:pPr>
        <w:pStyle w:val="a3"/>
        <w:jc w:val="both"/>
        <w:rPr>
          <w:b/>
          <w:sz w:val="28"/>
          <w:szCs w:val="28"/>
        </w:rPr>
      </w:pPr>
      <w:r w:rsidRPr="004C1709">
        <w:rPr>
          <w:b/>
          <w:sz w:val="28"/>
          <w:szCs w:val="28"/>
        </w:rPr>
        <w:t>6.     Меры административного воздействия.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является локальным актом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«Средняя школа №5 имени </w:t>
      </w:r>
      <w:proofErr w:type="spellStart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Бауыржана</w:t>
      </w:r>
      <w:proofErr w:type="spellEnd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Момышулы</w:t>
      </w:r>
      <w:proofErr w:type="spellEnd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proofErr w:type="spellStart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proofErr w:type="spellStart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Костаная</w:t>
      </w:r>
      <w:proofErr w:type="spellEnd"/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обязательно для выполнения обучающимися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5-11 классов 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родителями (законными представителями).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За нарушение данного Положения к </w:t>
      </w:r>
      <w:proofErr w:type="gramStart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следующие виды  дисциплинарной  ответственности: </w:t>
      </w:r>
    </w:p>
    <w:p w:rsidR="00C11566" w:rsidRPr="00EE3BDC" w:rsidRDefault="00C11566" w:rsidP="00C11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вызов родителей (законных представителей)  для беседы с классным руководителем, администрацией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1566" w:rsidRPr="00EE3BDC" w:rsidRDefault="00C11566" w:rsidP="00C11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обучающегося вместе с родителями (законными представителями)    на заседание  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профилактики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1566" w:rsidRPr="00EE3BDC" w:rsidRDefault="00C11566" w:rsidP="00C11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</w:t>
      </w:r>
      <w:proofErr w:type="gramStart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EE3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Права, обязанности и ответственность классного руководителя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Классный руководитель имеет право: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Разъяснить пункты данного Положения учащимся и родителям под роспись.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Классный руководитель обязан: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Осуществлять ежедневный контроль на предмет ношения учащимися своего класса школьной формы перед началом учебных занятий.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Своевременно (в день наличия факта) ставить родителей в известность о факте отсутствия школьной формы у учащегося, приглашать на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профилактики;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.2.4. Действовать в рамках своей компетенции на основании должностной инструкции.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За неисполнение или ненадлежащее исполнение должностных обязанностей несет ответственность, предусмотренную трудовым законодательством Р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локальными актами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EE3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Заключительные положения.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Решение о введении единых требований к школьной форме и внешнему виду обучающихся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C11566" w:rsidRPr="00EE3BDC" w:rsidRDefault="00C11566" w:rsidP="00C11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C11566" w:rsidRPr="004C1709" w:rsidRDefault="00C11566" w:rsidP="00C11566">
      <w:pPr>
        <w:jc w:val="both"/>
        <w:rPr>
          <w:sz w:val="28"/>
          <w:szCs w:val="28"/>
        </w:rPr>
      </w:pP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proofErr w:type="gramStart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единых требований к школьной форме и внешнему виду осуществляют все сотрудники </w:t>
      </w:r>
      <w:r w:rsidRPr="004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E3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к административному, педагогическому и учебно-вспомогательному персоналу</w:t>
      </w:r>
    </w:p>
    <w:p w:rsidR="005E4F59" w:rsidRDefault="005E4F59"/>
    <w:sectPr w:rsidR="005E4F59" w:rsidSect="00152F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E175C"/>
    <w:multiLevelType w:val="multilevel"/>
    <w:tmpl w:val="3B44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66"/>
    <w:rsid w:val="00536A88"/>
    <w:rsid w:val="005E4F59"/>
    <w:rsid w:val="009D3C92"/>
    <w:rsid w:val="00C1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C11566"/>
  </w:style>
  <w:style w:type="paragraph" w:styleId="a3">
    <w:name w:val="Normal (Web)"/>
    <w:basedOn w:val="a"/>
    <w:uiPriority w:val="99"/>
    <w:unhideWhenUsed/>
    <w:rsid w:val="00C1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566"/>
  </w:style>
  <w:style w:type="character" w:styleId="a4">
    <w:name w:val="Strong"/>
    <w:basedOn w:val="a0"/>
    <w:uiPriority w:val="22"/>
    <w:qFormat/>
    <w:rsid w:val="00C115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6846</Characters>
  <Application>Microsoft Office Word</Application>
  <DocSecurity>0</DocSecurity>
  <Lines>57</Lines>
  <Paragraphs>16</Paragraphs>
  <ScaleCrop>false</ScaleCrop>
  <Company>Krokoz™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2018-09-16T12:00:00Z</dcterms:created>
  <dcterms:modified xsi:type="dcterms:W3CDTF">2018-09-17T06:29:00Z</dcterms:modified>
</cp:coreProperties>
</file>