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01" w:rsidRDefault="00BA76F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44.55pt;margin-top:-23.75pt;width:410.65pt;height:323.6pt;z-index:251660288;mso-width-relative:margin;mso-height-relative:margin" filled="f" stroked="f">
            <v:textbox>
              <w:txbxContent>
                <w:p w:rsidR="00CB6AD4" w:rsidRDefault="00CB6AD4">
                  <w:pPr>
                    <w:rPr>
                      <w:rFonts w:ascii="Arial" w:hAnsi="Arial" w:cs="Arial"/>
                      <w:b/>
                      <w:color w:val="548DD4" w:themeColor="text2" w:themeTint="99"/>
                      <w:sz w:val="96"/>
                      <w:szCs w:val="96"/>
                      <w:lang w:val="kk-KZ"/>
                    </w:rPr>
                  </w:pPr>
                  <w:proofErr w:type="spellStart"/>
                  <w:r>
                    <w:rPr>
                      <w:b/>
                      <w:color w:val="548DD4" w:themeColor="text2" w:themeTint="99"/>
                      <w:sz w:val="96"/>
                      <w:szCs w:val="96"/>
                    </w:rPr>
                    <w:t>Мектепте</w:t>
                  </w:r>
                  <w:r w:rsidR="00BA58A7">
                    <w:rPr>
                      <w:b/>
                      <w:color w:val="548DD4" w:themeColor="text2" w:themeTint="99"/>
                      <w:sz w:val="96"/>
                      <w:szCs w:val="96"/>
                    </w:rPr>
                    <w:t>г</w:t>
                  </w:r>
                  <w:proofErr w:type="spellEnd"/>
                  <w:r w:rsidR="00BA58A7">
                    <w:rPr>
                      <w:b/>
                      <w:color w:val="548DD4" w:themeColor="text2" w:themeTint="99"/>
                      <w:sz w:val="96"/>
                      <w:szCs w:val="96"/>
                      <w:lang w:val="kk-KZ"/>
                    </w:rPr>
                    <w:t>і</w:t>
                  </w:r>
                  <w:r>
                    <w:rPr>
                      <w:b/>
                      <w:color w:val="548DD4" w:themeColor="text2" w:themeTint="99"/>
                      <w:sz w:val="96"/>
                      <w:szCs w:val="96"/>
                      <w:lang w:val="kk-KZ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48DD4" w:themeColor="text2" w:themeTint="99"/>
                      <w:sz w:val="96"/>
                      <w:szCs w:val="96"/>
                      <w:lang w:val="kk-KZ"/>
                    </w:rPr>
                    <w:t>әдістемелі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548DD4" w:themeColor="text2" w:themeTint="99"/>
                      <w:sz w:val="96"/>
                      <w:szCs w:val="96"/>
                      <w:lang w:val="kk-KZ"/>
                    </w:rPr>
                    <w:t>к ж</w:t>
                  </w:r>
                  <w:proofErr w:type="gramEnd"/>
                  <w:r>
                    <w:rPr>
                      <w:rFonts w:ascii="Arial" w:hAnsi="Arial" w:cs="Arial"/>
                      <w:b/>
                      <w:color w:val="548DD4" w:themeColor="text2" w:themeTint="99"/>
                      <w:sz w:val="96"/>
                      <w:szCs w:val="96"/>
                      <w:lang w:val="kk-KZ"/>
                    </w:rPr>
                    <w:t>ұмыс</w:t>
                  </w:r>
                  <w:r w:rsidR="00BA58A7">
                    <w:rPr>
                      <w:rFonts w:ascii="Arial" w:hAnsi="Arial" w:cs="Arial"/>
                      <w:b/>
                      <w:color w:val="548DD4" w:themeColor="text2" w:themeTint="99"/>
                      <w:sz w:val="96"/>
                      <w:szCs w:val="96"/>
                      <w:lang w:val="kk-KZ"/>
                    </w:rPr>
                    <w:t>ының</w:t>
                  </w:r>
                  <w:r>
                    <w:rPr>
                      <w:rFonts w:ascii="Arial" w:hAnsi="Arial" w:cs="Arial"/>
                      <w:b/>
                      <w:color w:val="548DD4" w:themeColor="text2" w:themeTint="99"/>
                      <w:sz w:val="96"/>
                      <w:szCs w:val="96"/>
                      <w:lang w:val="kk-KZ"/>
                    </w:rPr>
                    <w:t xml:space="preserve"> </w:t>
                  </w:r>
                </w:p>
                <w:p w:rsidR="00AA4CE6" w:rsidRPr="00CB6AD4" w:rsidRDefault="00CB6AD4">
                  <w:pPr>
                    <w:rPr>
                      <w:rFonts w:ascii="Arial" w:hAnsi="Arial" w:cs="Arial"/>
                      <w:b/>
                      <w:color w:val="548DD4" w:themeColor="text2" w:themeTint="99"/>
                      <w:sz w:val="96"/>
                      <w:szCs w:val="96"/>
                      <w:lang w:val="kk-KZ"/>
                    </w:rPr>
                  </w:pPr>
                  <w:r>
                    <w:rPr>
                      <w:rFonts w:ascii="Arial" w:hAnsi="Arial" w:cs="Arial"/>
                      <w:b/>
                      <w:color w:val="548DD4" w:themeColor="text2" w:themeTint="99"/>
                      <w:sz w:val="96"/>
                      <w:szCs w:val="96"/>
                      <w:lang w:val="kk-KZ"/>
                    </w:rPr>
                    <w:t>мазмұны</w:t>
                  </w:r>
                </w:p>
              </w:txbxContent>
            </v:textbox>
          </v:shape>
        </w:pict>
      </w:r>
      <w:r w:rsidR="00D1387F">
        <w:rPr>
          <w:noProof/>
          <w:lang w:eastAsia="ru-RU"/>
        </w:rPr>
        <w:drawing>
          <wp:inline distT="0" distB="0" distL="0" distR="0">
            <wp:extent cx="9707526" cy="668788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C7101" w:rsidSect="00D138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87F"/>
    <w:rsid w:val="000458D3"/>
    <w:rsid w:val="001A2CEE"/>
    <w:rsid w:val="002E3535"/>
    <w:rsid w:val="003D1F54"/>
    <w:rsid w:val="005E2FCB"/>
    <w:rsid w:val="009A2EE6"/>
    <w:rsid w:val="009B77E8"/>
    <w:rsid w:val="00AA4CE6"/>
    <w:rsid w:val="00AC7101"/>
    <w:rsid w:val="00B96CA2"/>
    <w:rsid w:val="00BA58A7"/>
    <w:rsid w:val="00BA76FB"/>
    <w:rsid w:val="00CB6AD4"/>
    <w:rsid w:val="00D1387F"/>
    <w:rsid w:val="00E81F8C"/>
    <w:rsid w:val="00FB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4FEDE6-F3E8-4F5D-B2F9-BAF670CF3962}" type="doc">
      <dgm:prSet loTypeId="urn:microsoft.com/office/officeart/2005/8/layout/pyramid2" loCatId="pyramid" qsTypeId="urn:microsoft.com/office/officeart/2005/8/quickstyle/3d7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3E59EB2-EE0F-451B-BC4A-A35C6FF0370B}">
      <dgm:prSet phldrT="[Текст]"/>
      <dgm:spPr/>
      <dgm:t>
        <a:bodyPr/>
        <a:lstStyle/>
        <a:p>
          <a:r>
            <a:rPr lang="ru-RU"/>
            <a:t>Мұғалімдердің кәсіби дайындық сапасын арттыру</a:t>
          </a:r>
        </a:p>
      </dgm:t>
    </dgm:pt>
    <dgm:pt modelId="{21904502-E4E1-40CD-93AC-58D230509761}" type="parTrans" cxnId="{D362DFB5-175C-47F3-8D99-6400B19111E9}">
      <dgm:prSet/>
      <dgm:spPr/>
      <dgm:t>
        <a:bodyPr/>
        <a:lstStyle/>
        <a:p>
          <a:endParaRPr lang="ru-RU"/>
        </a:p>
      </dgm:t>
    </dgm:pt>
    <dgm:pt modelId="{0F6A9D53-66F4-40F1-960E-C6723C5D9E73}" type="sibTrans" cxnId="{D362DFB5-175C-47F3-8D99-6400B19111E9}">
      <dgm:prSet/>
      <dgm:spPr/>
      <dgm:t>
        <a:bodyPr/>
        <a:lstStyle/>
        <a:p>
          <a:endParaRPr lang="ru-RU"/>
        </a:p>
      </dgm:t>
    </dgm:pt>
    <dgm:pt modelId="{8DAC63B1-BB1F-464D-9F11-72CAEC3FA80A}">
      <dgm:prSet phldrT="[Текст]"/>
      <dgm:spPr/>
      <dgm:t>
        <a:bodyPr/>
        <a:lstStyle/>
        <a:p>
          <a:r>
            <a:rPr lang="ru-RU"/>
            <a:t>Оқыту және тәрбиелеу проблемасы, оқу сабағының жаңа әдістемесі бойынша ғылымда жаңа жетістіктер зерттеу</a:t>
          </a:r>
        </a:p>
      </dgm:t>
    </dgm:pt>
    <dgm:pt modelId="{C7B26C3F-E757-41E0-8367-C2D6E6CA065F}" type="parTrans" cxnId="{13A8AB69-AC76-4C67-9C91-DB8665EA1DAE}">
      <dgm:prSet/>
      <dgm:spPr/>
      <dgm:t>
        <a:bodyPr/>
        <a:lstStyle/>
        <a:p>
          <a:endParaRPr lang="ru-RU"/>
        </a:p>
      </dgm:t>
    </dgm:pt>
    <dgm:pt modelId="{D3A3B280-F9FD-4560-B4F7-1D73720C5F54}" type="sibTrans" cxnId="{13A8AB69-AC76-4C67-9C91-DB8665EA1DAE}">
      <dgm:prSet/>
      <dgm:spPr/>
      <dgm:t>
        <a:bodyPr/>
        <a:lstStyle/>
        <a:p>
          <a:endParaRPr lang="ru-RU"/>
        </a:p>
      </dgm:t>
    </dgm:pt>
    <dgm:pt modelId="{D26794EA-E15D-4D00-B196-208829DE91E7}">
      <dgm:prSet phldrT="[Текст]"/>
      <dgm:spPr/>
      <dgm:t>
        <a:bodyPr/>
        <a:lstStyle/>
        <a:p>
          <a:r>
            <a:rPr lang="ru-RU"/>
            <a:t>Жеке мұғалімдер мен жалпы ӘБ озық тәжірибесін жалпылау және тарату</a:t>
          </a:r>
        </a:p>
      </dgm:t>
    </dgm:pt>
    <dgm:pt modelId="{F2E0A5B2-2FC0-4410-A9BC-ABD42BF90C6E}" type="parTrans" cxnId="{512752E1-EABF-423A-893A-3DA5B795AE4A}">
      <dgm:prSet/>
      <dgm:spPr/>
      <dgm:t>
        <a:bodyPr/>
        <a:lstStyle/>
        <a:p>
          <a:endParaRPr lang="ru-RU"/>
        </a:p>
      </dgm:t>
    </dgm:pt>
    <dgm:pt modelId="{EEDA66EF-838B-4D40-BEA0-D2604D832A22}" type="sibTrans" cxnId="{512752E1-EABF-423A-893A-3DA5B795AE4A}">
      <dgm:prSet/>
      <dgm:spPr/>
      <dgm:t>
        <a:bodyPr/>
        <a:lstStyle/>
        <a:p>
          <a:endParaRPr lang="ru-RU"/>
        </a:p>
      </dgm:t>
    </dgm:pt>
    <dgm:pt modelId="{186263A0-F1D4-4CD5-9FE6-B383759D078D}">
      <dgm:prSet phldrT="[Текст]"/>
      <dgm:spPr/>
      <dgm:t>
        <a:bodyPr/>
        <a:lstStyle/>
        <a:p>
          <a:r>
            <a:rPr lang="ru-RU"/>
            <a:t>Үлгерім, ОЖСБ даыйндық сапасының нәтижесі бойынша оқушылар дайындығын талдау және түзету</a:t>
          </a:r>
        </a:p>
      </dgm:t>
    </dgm:pt>
    <dgm:pt modelId="{03E00491-F322-4B51-9DBC-42ABC242E8F7}" type="parTrans" cxnId="{9D30D82A-F778-41E0-9D20-51FA91DFCC0A}">
      <dgm:prSet/>
      <dgm:spPr/>
      <dgm:t>
        <a:bodyPr/>
        <a:lstStyle/>
        <a:p>
          <a:endParaRPr lang="ru-RU"/>
        </a:p>
      </dgm:t>
    </dgm:pt>
    <dgm:pt modelId="{669F82D0-B788-4495-8B0F-99A4A6D15ED6}" type="sibTrans" cxnId="{9D30D82A-F778-41E0-9D20-51FA91DFCC0A}">
      <dgm:prSet/>
      <dgm:spPr/>
      <dgm:t>
        <a:bodyPr/>
        <a:lstStyle/>
        <a:p>
          <a:endParaRPr lang="ru-RU"/>
        </a:p>
      </dgm:t>
    </dgm:pt>
    <dgm:pt modelId="{88EDE577-659A-4F4B-83CA-3F2387713D47}">
      <dgm:prSet phldrT="[Текст]"/>
      <dgm:spPr/>
      <dgm:t>
        <a:bodyPr/>
        <a:lstStyle/>
        <a:p>
          <a:r>
            <a:rPr lang="ru-RU"/>
            <a:t>Басқа БМ озық тажірибесін зерттеу және оқу үрдесіне еңгізу</a:t>
          </a:r>
        </a:p>
      </dgm:t>
    </dgm:pt>
    <dgm:pt modelId="{30DEE2D5-2386-4849-BFEA-5A9E041DF674}" type="parTrans" cxnId="{3278FD8B-C960-4623-9204-60EC002F55FF}">
      <dgm:prSet/>
      <dgm:spPr/>
      <dgm:t>
        <a:bodyPr/>
        <a:lstStyle/>
        <a:p>
          <a:endParaRPr lang="ru-RU"/>
        </a:p>
      </dgm:t>
    </dgm:pt>
    <dgm:pt modelId="{241A1202-AC64-4E2D-8F55-4E25649281A7}" type="sibTrans" cxnId="{3278FD8B-C960-4623-9204-60EC002F55FF}">
      <dgm:prSet/>
      <dgm:spPr/>
      <dgm:t>
        <a:bodyPr/>
        <a:lstStyle/>
        <a:p>
          <a:endParaRPr lang="ru-RU"/>
        </a:p>
      </dgm:t>
    </dgm:pt>
    <dgm:pt modelId="{AB4B6106-F7C5-449C-9096-EE6CE992070D}" type="pres">
      <dgm:prSet presAssocID="{7C4FEDE6-F3E8-4F5D-B2F9-BAF670CF3962}" presName="compositeShape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BF747E71-1833-4371-A21D-1175A7EBFF59}" type="pres">
      <dgm:prSet presAssocID="{7C4FEDE6-F3E8-4F5D-B2F9-BAF670CF3962}" presName="pyramid" presStyleLbl="node1" presStyleIdx="0" presStyleCnt="1" custLinFactNeighborX="3339"/>
      <dgm:spPr/>
    </dgm:pt>
    <dgm:pt modelId="{C6DD4A86-5547-49EB-8A89-C4BA817BFAE8}" type="pres">
      <dgm:prSet presAssocID="{7C4FEDE6-F3E8-4F5D-B2F9-BAF670CF3962}" presName="theList" presStyleCnt="0"/>
      <dgm:spPr/>
    </dgm:pt>
    <dgm:pt modelId="{F2E35E1A-08B9-45BA-877B-E4250BB242EF}" type="pres">
      <dgm:prSet presAssocID="{23E59EB2-EE0F-451B-BC4A-A35C6FF0370B}" presName="aNode" presStyleLbl="fgAcc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9B1148-5088-4E3C-9D77-59254D65E4B2}" type="pres">
      <dgm:prSet presAssocID="{23E59EB2-EE0F-451B-BC4A-A35C6FF0370B}" presName="aSpace" presStyleCnt="0"/>
      <dgm:spPr/>
    </dgm:pt>
    <dgm:pt modelId="{A10D389D-5C40-4722-914E-1914834BD36A}" type="pres">
      <dgm:prSet presAssocID="{8DAC63B1-BB1F-464D-9F11-72CAEC3FA80A}" presName="aNode" presStyleLbl="fgAcc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CCB390-9DCC-419D-923A-BD131C168E7B}" type="pres">
      <dgm:prSet presAssocID="{8DAC63B1-BB1F-464D-9F11-72CAEC3FA80A}" presName="aSpace" presStyleCnt="0"/>
      <dgm:spPr/>
    </dgm:pt>
    <dgm:pt modelId="{14180EE3-0382-4BAE-9CC5-4D4D1CD2EE70}" type="pres">
      <dgm:prSet presAssocID="{186263A0-F1D4-4CD5-9FE6-B383759D078D}" presName="aNode" presStyleLbl="fgAcc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710479-073E-4DA2-8091-B252954294EA}" type="pres">
      <dgm:prSet presAssocID="{186263A0-F1D4-4CD5-9FE6-B383759D078D}" presName="aSpace" presStyleCnt="0"/>
      <dgm:spPr/>
    </dgm:pt>
    <dgm:pt modelId="{FBD9D3F9-0AEC-4864-9002-00C287329886}" type="pres">
      <dgm:prSet presAssocID="{D26794EA-E15D-4D00-B196-208829DE91E7}" presName="aNode" presStyleLbl="fgAcc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C50DA4-26F1-42DB-A8C8-059E57CA1E6A}" type="pres">
      <dgm:prSet presAssocID="{D26794EA-E15D-4D00-B196-208829DE91E7}" presName="aSpace" presStyleCnt="0"/>
      <dgm:spPr/>
    </dgm:pt>
    <dgm:pt modelId="{B1657E9C-4DF6-4D86-88CD-B8C9CDD09443}" type="pres">
      <dgm:prSet presAssocID="{88EDE577-659A-4F4B-83CA-3F2387713D47}" presName="aNode" presStyleLbl="fgAcc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E19540-57DD-40BA-85C7-182B67C6FDE9}" type="pres">
      <dgm:prSet presAssocID="{88EDE577-659A-4F4B-83CA-3F2387713D47}" presName="aSpace" presStyleCnt="0"/>
      <dgm:spPr/>
    </dgm:pt>
  </dgm:ptLst>
  <dgm:cxnLst>
    <dgm:cxn modelId="{D362DFB5-175C-47F3-8D99-6400B19111E9}" srcId="{7C4FEDE6-F3E8-4F5D-B2F9-BAF670CF3962}" destId="{23E59EB2-EE0F-451B-BC4A-A35C6FF0370B}" srcOrd="0" destOrd="0" parTransId="{21904502-E4E1-40CD-93AC-58D230509761}" sibTransId="{0F6A9D53-66F4-40F1-960E-C6723C5D9E73}"/>
    <dgm:cxn modelId="{9D30D82A-F778-41E0-9D20-51FA91DFCC0A}" srcId="{7C4FEDE6-F3E8-4F5D-B2F9-BAF670CF3962}" destId="{186263A0-F1D4-4CD5-9FE6-B383759D078D}" srcOrd="2" destOrd="0" parTransId="{03E00491-F322-4B51-9DBC-42ABC242E8F7}" sibTransId="{669F82D0-B788-4495-8B0F-99A4A6D15ED6}"/>
    <dgm:cxn modelId="{F80ED3BA-ED56-4E9E-86AD-8DA0B1D5475F}" type="presOf" srcId="{186263A0-F1D4-4CD5-9FE6-B383759D078D}" destId="{14180EE3-0382-4BAE-9CC5-4D4D1CD2EE70}" srcOrd="0" destOrd="0" presId="urn:microsoft.com/office/officeart/2005/8/layout/pyramid2"/>
    <dgm:cxn modelId="{ADEA12F0-530A-4466-B7BB-AC5A07166112}" type="presOf" srcId="{88EDE577-659A-4F4B-83CA-3F2387713D47}" destId="{B1657E9C-4DF6-4D86-88CD-B8C9CDD09443}" srcOrd="0" destOrd="0" presId="urn:microsoft.com/office/officeart/2005/8/layout/pyramid2"/>
    <dgm:cxn modelId="{2A0A6055-5260-4982-9829-98707C37EA0B}" type="presOf" srcId="{8DAC63B1-BB1F-464D-9F11-72CAEC3FA80A}" destId="{A10D389D-5C40-4722-914E-1914834BD36A}" srcOrd="0" destOrd="0" presId="urn:microsoft.com/office/officeart/2005/8/layout/pyramid2"/>
    <dgm:cxn modelId="{A0D3E408-9BD3-43FD-87F0-B2C788F95548}" type="presOf" srcId="{23E59EB2-EE0F-451B-BC4A-A35C6FF0370B}" destId="{F2E35E1A-08B9-45BA-877B-E4250BB242EF}" srcOrd="0" destOrd="0" presId="urn:microsoft.com/office/officeart/2005/8/layout/pyramid2"/>
    <dgm:cxn modelId="{3278FD8B-C960-4623-9204-60EC002F55FF}" srcId="{7C4FEDE6-F3E8-4F5D-B2F9-BAF670CF3962}" destId="{88EDE577-659A-4F4B-83CA-3F2387713D47}" srcOrd="4" destOrd="0" parTransId="{30DEE2D5-2386-4849-BFEA-5A9E041DF674}" sibTransId="{241A1202-AC64-4E2D-8F55-4E25649281A7}"/>
    <dgm:cxn modelId="{9B6D6446-5ADA-45E7-9D75-21C370CC4CC0}" type="presOf" srcId="{7C4FEDE6-F3E8-4F5D-B2F9-BAF670CF3962}" destId="{AB4B6106-F7C5-449C-9096-EE6CE992070D}" srcOrd="0" destOrd="0" presId="urn:microsoft.com/office/officeart/2005/8/layout/pyramid2"/>
    <dgm:cxn modelId="{D656C6A3-03F3-4A8F-9D82-BC73F5C766AB}" type="presOf" srcId="{D26794EA-E15D-4D00-B196-208829DE91E7}" destId="{FBD9D3F9-0AEC-4864-9002-00C287329886}" srcOrd="0" destOrd="0" presId="urn:microsoft.com/office/officeart/2005/8/layout/pyramid2"/>
    <dgm:cxn modelId="{512752E1-EABF-423A-893A-3DA5B795AE4A}" srcId="{7C4FEDE6-F3E8-4F5D-B2F9-BAF670CF3962}" destId="{D26794EA-E15D-4D00-B196-208829DE91E7}" srcOrd="3" destOrd="0" parTransId="{F2E0A5B2-2FC0-4410-A9BC-ABD42BF90C6E}" sibTransId="{EEDA66EF-838B-4D40-BEA0-D2604D832A22}"/>
    <dgm:cxn modelId="{13A8AB69-AC76-4C67-9C91-DB8665EA1DAE}" srcId="{7C4FEDE6-F3E8-4F5D-B2F9-BAF670CF3962}" destId="{8DAC63B1-BB1F-464D-9F11-72CAEC3FA80A}" srcOrd="1" destOrd="0" parTransId="{C7B26C3F-E757-41E0-8367-C2D6E6CA065F}" sibTransId="{D3A3B280-F9FD-4560-B4F7-1D73720C5F54}"/>
    <dgm:cxn modelId="{4CB5A0A4-CDF9-431D-BF4F-9906FD7F1F51}" type="presParOf" srcId="{AB4B6106-F7C5-449C-9096-EE6CE992070D}" destId="{BF747E71-1833-4371-A21D-1175A7EBFF59}" srcOrd="0" destOrd="0" presId="urn:microsoft.com/office/officeart/2005/8/layout/pyramid2"/>
    <dgm:cxn modelId="{493880D2-8313-49D8-B04F-8C30518A142C}" type="presParOf" srcId="{AB4B6106-F7C5-449C-9096-EE6CE992070D}" destId="{C6DD4A86-5547-49EB-8A89-C4BA817BFAE8}" srcOrd="1" destOrd="0" presId="urn:microsoft.com/office/officeart/2005/8/layout/pyramid2"/>
    <dgm:cxn modelId="{D6E504E6-0EE7-489B-A104-27DDA72689FC}" type="presParOf" srcId="{C6DD4A86-5547-49EB-8A89-C4BA817BFAE8}" destId="{F2E35E1A-08B9-45BA-877B-E4250BB242EF}" srcOrd="0" destOrd="0" presId="urn:microsoft.com/office/officeart/2005/8/layout/pyramid2"/>
    <dgm:cxn modelId="{BDA7EA4C-02F7-4027-9E3D-152B9240B397}" type="presParOf" srcId="{C6DD4A86-5547-49EB-8A89-C4BA817BFAE8}" destId="{859B1148-5088-4E3C-9D77-59254D65E4B2}" srcOrd="1" destOrd="0" presId="urn:microsoft.com/office/officeart/2005/8/layout/pyramid2"/>
    <dgm:cxn modelId="{E281C1C8-1C4A-4195-B205-58FBDBDCA5E3}" type="presParOf" srcId="{C6DD4A86-5547-49EB-8A89-C4BA817BFAE8}" destId="{A10D389D-5C40-4722-914E-1914834BD36A}" srcOrd="2" destOrd="0" presId="urn:microsoft.com/office/officeart/2005/8/layout/pyramid2"/>
    <dgm:cxn modelId="{8F442650-3724-4E96-8D5D-F2E1C6D83321}" type="presParOf" srcId="{C6DD4A86-5547-49EB-8A89-C4BA817BFAE8}" destId="{42CCB390-9DCC-419D-923A-BD131C168E7B}" srcOrd="3" destOrd="0" presId="urn:microsoft.com/office/officeart/2005/8/layout/pyramid2"/>
    <dgm:cxn modelId="{B821AF4D-8A2C-4068-8976-F7A029944484}" type="presParOf" srcId="{C6DD4A86-5547-49EB-8A89-C4BA817BFAE8}" destId="{14180EE3-0382-4BAE-9CC5-4D4D1CD2EE70}" srcOrd="4" destOrd="0" presId="urn:microsoft.com/office/officeart/2005/8/layout/pyramid2"/>
    <dgm:cxn modelId="{9731E390-AF9D-46A5-9A03-526FDCEF1CAF}" type="presParOf" srcId="{C6DD4A86-5547-49EB-8A89-C4BA817BFAE8}" destId="{F2710479-073E-4DA2-8091-B252954294EA}" srcOrd="5" destOrd="0" presId="urn:microsoft.com/office/officeart/2005/8/layout/pyramid2"/>
    <dgm:cxn modelId="{0C4B43B9-614D-4B82-84D3-CDA8300DEA22}" type="presParOf" srcId="{C6DD4A86-5547-49EB-8A89-C4BA817BFAE8}" destId="{FBD9D3F9-0AEC-4864-9002-00C287329886}" srcOrd="6" destOrd="0" presId="urn:microsoft.com/office/officeart/2005/8/layout/pyramid2"/>
    <dgm:cxn modelId="{B4F9D6D9-2908-4C7D-AF6B-5588E6C9A4C8}" type="presParOf" srcId="{C6DD4A86-5547-49EB-8A89-C4BA817BFAE8}" destId="{87C50DA4-26F1-42DB-A8C8-059E57CA1E6A}" srcOrd="7" destOrd="0" presId="urn:microsoft.com/office/officeart/2005/8/layout/pyramid2"/>
    <dgm:cxn modelId="{A1D56F29-2CC9-44E7-B6E7-78C985E3B543}" type="presParOf" srcId="{C6DD4A86-5547-49EB-8A89-C4BA817BFAE8}" destId="{B1657E9C-4DF6-4D86-88CD-B8C9CDD09443}" srcOrd="8" destOrd="0" presId="urn:microsoft.com/office/officeart/2005/8/layout/pyramid2"/>
    <dgm:cxn modelId="{91306B37-33FF-4636-9636-DFC6145E4BB2}" type="presParOf" srcId="{C6DD4A86-5547-49EB-8A89-C4BA817BFAE8}" destId="{FDE19540-57DD-40BA-85C7-182B67C6FDE9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F747E71-1833-4371-A21D-1175A7EBFF59}">
      <dsp:nvSpPr>
        <dsp:cNvPr id="0" name=""/>
        <dsp:cNvSpPr/>
      </dsp:nvSpPr>
      <dsp:spPr>
        <a:xfrm>
          <a:off x="1231540" y="0"/>
          <a:ext cx="6687880" cy="6687880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2E35E1A-08B9-45BA-877B-E4250BB242EF}">
      <dsp:nvSpPr>
        <dsp:cNvPr id="0" name=""/>
        <dsp:cNvSpPr/>
      </dsp:nvSpPr>
      <dsp:spPr>
        <a:xfrm>
          <a:off x="4352172" y="669441"/>
          <a:ext cx="4347122" cy="95093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Мұғалімдердің кәсіби дайындық сапасын арттыру</a:t>
          </a:r>
        </a:p>
      </dsp:txBody>
      <dsp:txXfrm>
        <a:off x="4352172" y="669441"/>
        <a:ext cx="4347122" cy="950932"/>
      </dsp:txXfrm>
    </dsp:sp>
    <dsp:sp modelId="{A10D389D-5C40-4722-914E-1914834BD36A}">
      <dsp:nvSpPr>
        <dsp:cNvPr id="0" name=""/>
        <dsp:cNvSpPr/>
      </dsp:nvSpPr>
      <dsp:spPr>
        <a:xfrm>
          <a:off x="4352172" y="1739240"/>
          <a:ext cx="4347122" cy="95093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1116192"/>
              <a:satOff val="6725"/>
              <a:lumOff val="539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Оқыту және тәрбиелеу проблемасы, оқу сабағының жаңа әдістемесі бойынша ғылымда жаңа жетістіктер зерттеу</a:t>
          </a:r>
        </a:p>
      </dsp:txBody>
      <dsp:txXfrm>
        <a:off x="4352172" y="1739240"/>
        <a:ext cx="4347122" cy="950932"/>
      </dsp:txXfrm>
    </dsp:sp>
    <dsp:sp modelId="{14180EE3-0382-4BAE-9CC5-4D4D1CD2EE70}">
      <dsp:nvSpPr>
        <dsp:cNvPr id="0" name=""/>
        <dsp:cNvSpPr/>
      </dsp:nvSpPr>
      <dsp:spPr>
        <a:xfrm>
          <a:off x="4352172" y="2809040"/>
          <a:ext cx="4347122" cy="95093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Үлгерім, ОЖСБ даыйндық сапасының нәтижесі бойынша оқушылар дайындығын талдау және түзету</a:t>
          </a:r>
        </a:p>
      </dsp:txBody>
      <dsp:txXfrm>
        <a:off x="4352172" y="2809040"/>
        <a:ext cx="4347122" cy="950932"/>
      </dsp:txXfrm>
    </dsp:sp>
    <dsp:sp modelId="{FBD9D3F9-0AEC-4864-9002-00C287329886}">
      <dsp:nvSpPr>
        <dsp:cNvPr id="0" name=""/>
        <dsp:cNvSpPr/>
      </dsp:nvSpPr>
      <dsp:spPr>
        <a:xfrm>
          <a:off x="4352172" y="3878839"/>
          <a:ext cx="4347122" cy="95093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3348577"/>
              <a:satOff val="20174"/>
              <a:lumOff val="1617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Жеке мұғалімдер мен жалпы ӘБ озық тәжірибесін жалпылау және тарату</a:t>
          </a:r>
        </a:p>
      </dsp:txBody>
      <dsp:txXfrm>
        <a:off x="4352172" y="3878839"/>
        <a:ext cx="4347122" cy="950932"/>
      </dsp:txXfrm>
    </dsp:sp>
    <dsp:sp modelId="{B1657E9C-4DF6-4D86-88CD-B8C9CDD09443}">
      <dsp:nvSpPr>
        <dsp:cNvPr id="0" name=""/>
        <dsp:cNvSpPr/>
      </dsp:nvSpPr>
      <dsp:spPr>
        <a:xfrm>
          <a:off x="4352172" y="4948639"/>
          <a:ext cx="4347122" cy="95093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Басқа БМ озық тажірибесін зерттеу және оқу үрдесіне еңгізу</a:t>
          </a:r>
        </a:p>
      </dsp:txBody>
      <dsp:txXfrm>
        <a:off x="4352172" y="4948639"/>
        <a:ext cx="4347122" cy="9509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kab27</cp:lastModifiedBy>
  <cp:revision>4</cp:revision>
  <dcterms:created xsi:type="dcterms:W3CDTF">2016-09-27T10:50:00Z</dcterms:created>
  <dcterms:modified xsi:type="dcterms:W3CDTF">2016-10-17T05:17:00Z</dcterms:modified>
</cp:coreProperties>
</file>